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EE2" w:rsidRPr="00CD0EE2" w:rsidRDefault="00CD0EE2" w:rsidP="00CD0EE2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</w:rPr>
      </w:pPr>
      <w:proofErr w:type="spellStart"/>
      <w:r w:rsidRPr="00CD0EE2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</w:rPr>
        <w:t>СанПиН</w:t>
      </w:r>
      <w:proofErr w:type="spellEnd"/>
      <w:r w:rsidRPr="00CD0EE2">
        <w:rPr>
          <w:rFonts w:ascii="Arial" w:eastAsia="Times New Roman" w:hAnsi="Arial" w:cs="Arial"/>
          <w:b/>
          <w:bCs/>
          <w:color w:val="2D2D2D"/>
          <w:spacing w:val="1"/>
          <w:kern w:val="36"/>
          <w:sz w:val="46"/>
          <w:szCs w:val="46"/>
        </w:rPr>
        <w:t xml:space="preserve"> 2.1.5.980-00 Гигиенические требования к охране поверхностных вод</w:t>
      </w:r>
    </w:p>
    <w:p w:rsidR="00CD0EE2" w:rsidRPr="00CD0EE2" w:rsidRDefault="00CD0EE2" w:rsidP="00CD0EE2">
      <w:pPr>
        <w:shd w:val="clear" w:color="auto" w:fill="FFFFFF"/>
        <w:spacing w:after="0" w:line="24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proofErr w:type="spellStart"/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СанПиН</w:t>
      </w:r>
      <w:proofErr w:type="spellEnd"/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 2.1.5.980-00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CD0EE2" w:rsidRPr="00CD0EE2" w:rsidRDefault="00CD0EE2" w:rsidP="00CD0EE2">
      <w:pPr>
        <w:shd w:val="clear" w:color="auto" w:fill="FFFFFF"/>
        <w:spacing w:before="115" w:after="58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CD0EE2">
        <w:rPr>
          <w:rFonts w:ascii="Arial" w:eastAsia="Times New Roman" w:hAnsi="Arial" w:cs="Arial"/>
          <w:color w:val="3C3C3C"/>
          <w:spacing w:val="1"/>
          <w:sz w:val="24"/>
          <w:szCs w:val="24"/>
        </w:rPr>
        <w:t>САНИТАРНЫЕ ПРАВИЛА И НОРМЫ</w:t>
      </w:r>
    </w:p>
    <w:p w:rsidR="00CD0EE2" w:rsidRPr="00CD0EE2" w:rsidRDefault="00CD0EE2" w:rsidP="00CD0EE2">
      <w:pPr>
        <w:shd w:val="clear" w:color="auto" w:fill="FFFFFF"/>
        <w:spacing w:after="0" w:line="24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</w:p>
    <w:p w:rsidR="00CD0EE2" w:rsidRPr="00CD0EE2" w:rsidRDefault="00CD0EE2" w:rsidP="00CD0EE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CD0EE2">
        <w:rPr>
          <w:rFonts w:ascii="Arial" w:eastAsia="Times New Roman" w:hAnsi="Arial" w:cs="Arial"/>
          <w:color w:val="3C3C3C"/>
          <w:spacing w:val="1"/>
          <w:sz w:val="24"/>
          <w:szCs w:val="24"/>
        </w:rPr>
        <w:t>2.1.5. ВОДООТВЕДЕНИЕ НАСЕЛЕННЫХ МЕСТ,</w:t>
      </w:r>
      <w:r w:rsidRPr="00CD0EE2">
        <w:rPr>
          <w:rFonts w:ascii="Arial" w:eastAsia="Times New Roman" w:hAnsi="Arial" w:cs="Arial"/>
          <w:color w:val="3C3C3C"/>
          <w:spacing w:val="1"/>
          <w:sz w:val="24"/>
          <w:szCs w:val="24"/>
        </w:rPr>
        <w:br/>
        <w:t>САНИТАРНАЯ ОХРАНА ВОДНЫХ ОБЪЕКТОВ</w:t>
      </w:r>
    </w:p>
    <w:p w:rsidR="00CD0EE2" w:rsidRPr="00CD0EE2" w:rsidRDefault="00CD0EE2" w:rsidP="00CD0EE2">
      <w:pPr>
        <w:shd w:val="clear" w:color="auto" w:fill="FFFFFF"/>
        <w:spacing w:before="115" w:after="58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CD0EE2">
        <w:rPr>
          <w:rFonts w:ascii="Arial" w:eastAsia="Times New Roman" w:hAnsi="Arial" w:cs="Arial"/>
          <w:color w:val="3C3C3C"/>
          <w:spacing w:val="1"/>
          <w:sz w:val="24"/>
          <w:szCs w:val="24"/>
        </w:rPr>
        <w:t>Гигиенические требования к охране поверхностных вод</w:t>
      </w:r>
    </w:p>
    <w:p w:rsidR="00CD0EE2" w:rsidRPr="00CD0EE2" w:rsidRDefault="00CD0EE2" w:rsidP="00CD0EE2">
      <w:pPr>
        <w:shd w:val="clear" w:color="auto" w:fill="FFFFFF"/>
        <w:spacing w:after="0" w:line="242" w:lineRule="atLeast"/>
        <w:jc w:val="righ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Дата введения 2001-01-01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CD0EE2" w:rsidRPr="00CD0EE2" w:rsidRDefault="00CD0EE2" w:rsidP="00CD0EE2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1. РАЗРАБОТАНЫ НИИ экологии человека и гигиены окружающей среды им. </w:t>
      </w:r>
      <w:proofErr w:type="spellStart"/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А.Н.Сысина</w:t>
      </w:r>
      <w:proofErr w:type="spellEnd"/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 РАМН (чл.-корр. РАМН, профессор Красовский Г.Н.; профессор, д.м.н. </w:t>
      </w:r>
      <w:proofErr w:type="spellStart"/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Жолдакова</w:t>
      </w:r>
      <w:proofErr w:type="spellEnd"/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 3.И.), Московской медицинской академией им. И.М.Сеченова (профессор, д.м.н. Богданов М.В.), Российской медицинской академией последипломного образования (д.м.н. </w:t>
      </w:r>
      <w:proofErr w:type="spellStart"/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Плитман</w:t>
      </w:r>
      <w:proofErr w:type="spellEnd"/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 С.И.; к.м.н. Беспалько Л.Е.), Федеральным центром государственного санитарно-эпидемиологического надзора Минздрава России (</w:t>
      </w:r>
      <w:proofErr w:type="spellStart"/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Чибураев</w:t>
      </w:r>
      <w:proofErr w:type="spellEnd"/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 В.И., Кудрявцева Б.М., </w:t>
      </w:r>
      <w:proofErr w:type="spellStart"/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Недогибченко</w:t>
      </w:r>
      <w:proofErr w:type="spellEnd"/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 М.К.), Департаментом </w:t>
      </w:r>
      <w:proofErr w:type="spellStart"/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госсанэпиднадзора</w:t>
      </w:r>
      <w:proofErr w:type="spellEnd"/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 Минздрава России (Роговец А.И.).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 xml:space="preserve">При подготовке настоящего документа были использованы материалы следующих авторов: к.б.н. Артемовой Т.3., к.м.н. Егоровой Н.А., к.м.н. </w:t>
      </w:r>
      <w:proofErr w:type="spellStart"/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Недачина</w:t>
      </w:r>
      <w:proofErr w:type="spellEnd"/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 А.Е., к.м.н. Синицыной О.О. (НИИ экологии человека и гигиены окружающей среды им. А.Н. </w:t>
      </w:r>
      <w:proofErr w:type="spellStart"/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Сысина</w:t>
      </w:r>
      <w:proofErr w:type="spellEnd"/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 РАМН), д.м.н. Горского А.А. (Федеральный центр ГСЭН Минздрава России), Трофимовича Е.М. (Новосибирский НИИ гигиены), Щербакова А.Б. (Центр ГСЭН в г. Москве) и </w:t>
      </w:r>
      <w:proofErr w:type="spellStart"/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Косятникова</w:t>
      </w:r>
      <w:proofErr w:type="spellEnd"/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 А.А. (Центр ГСЭН в Московской области).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CD0EE2" w:rsidRPr="00CD0EE2" w:rsidRDefault="00CD0EE2" w:rsidP="00CD0EE2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2. УТВЕРЖДЕНЫ Главным государственным санитарным врачом Российской Федерации Г.Г.Онищенко 22 июня 2000 г.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CD0EE2" w:rsidRPr="00CD0EE2" w:rsidRDefault="00CD0EE2" w:rsidP="00CD0EE2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3. ВЗАМЕН </w:t>
      </w:r>
      <w:proofErr w:type="spellStart"/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fldChar w:fldCharType="begin"/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instrText xml:space="preserve"> HYPERLINK "http://docs.cntd.ru/document/1200000155" </w:instrTex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fldChar w:fldCharType="separate"/>
      </w:r>
      <w:r w:rsidRPr="00CD0EE2">
        <w:rPr>
          <w:rFonts w:ascii="Arial" w:eastAsia="Times New Roman" w:hAnsi="Arial" w:cs="Arial"/>
          <w:color w:val="00466E"/>
          <w:spacing w:val="1"/>
          <w:sz w:val="16"/>
          <w:u w:val="single"/>
        </w:rPr>
        <w:t>СанПиН</w:t>
      </w:r>
      <w:proofErr w:type="spellEnd"/>
      <w:r w:rsidRPr="00CD0EE2">
        <w:rPr>
          <w:rFonts w:ascii="Arial" w:eastAsia="Times New Roman" w:hAnsi="Arial" w:cs="Arial"/>
          <w:color w:val="00466E"/>
          <w:spacing w:val="1"/>
          <w:sz w:val="16"/>
          <w:u w:val="single"/>
        </w:rPr>
        <w:t xml:space="preserve"> 4630-88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fldChar w:fldCharType="end"/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 "Охрана поверхностных вод от загрязнения".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CD0EE2" w:rsidRPr="00CD0EE2" w:rsidRDefault="00CD0EE2" w:rsidP="00CD0EE2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4. Не нуждаются в государственной регистрации, носят организационно-технический характер (письмо Минюста России от 01.11.00 N 9295-ЮД).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CD0EE2" w:rsidRPr="00CD0EE2" w:rsidRDefault="00CD0EE2" w:rsidP="00CD0EE2">
      <w:pPr>
        <w:shd w:val="clear" w:color="auto" w:fill="FFFFFF"/>
        <w:spacing w:after="0" w:line="288" w:lineRule="atLeast"/>
        <w:jc w:val="center"/>
        <w:textAlignment w:val="baseline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CD0EE2">
        <w:rPr>
          <w:rFonts w:ascii="Arial" w:eastAsia="Times New Roman" w:hAnsi="Arial" w:cs="Arial"/>
          <w:color w:val="3C3C3C"/>
          <w:spacing w:val="1"/>
          <w:sz w:val="24"/>
          <w:szCs w:val="24"/>
        </w:rPr>
        <w:t>1. Область применения</w:t>
      </w:r>
    </w:p>
    <w:p w:rsidR="00CD0EE2" w:rsidRPr="00CD0EE2" w:rsidRDefault="00CD0EE2" w:rsidP="00CD0EE2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1.1. Санитарно-эпидемиологические правила и нормативы "Гигиенические требования к охране поверхностных вод (далее - санитарные правила) устанавливают гигиенические требования: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- к качеству воды водных объектов в пунктах питьевого, хозяйственно-бытового и рекреационного водопользования;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- к условиям отведения сточных вод в водные объекты;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- к размещению, проектированию, строительству, реконструкции и эксплуатации хозяйственных и других объектов, способных оказать влияние на состояние поверхностных вод, а также требования к организации контроля за качеством воды водных объектов.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CD0EE2" w:rsidRPr="00CD0EE2" w:rsidRDefault="00CD0EE2" w:rsidP="00CD0EE2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1.2. Требования настоящих санитарных правил распространяются на все поверхностные водные объекты на территории Российской Федерации, используемые или намечаемые к использованию для нужд населения за исключением прибрежных вод морей.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CD0EE2" w:rsidRPr="00CD0EE2" w:rsidRDefault="00CD0EE2" w:rsidP="00CD0EE2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1.3. Настоящие санитарные правила являются обязательными для исполнения на территории Российской Федерации всеми юридическими и физическими лицами, деятельность которых связана с проектированием, строительством и 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lastRenderedPageBreak/>
        <w:t>эксплуатацией объектов, а также для организаций, осуществляющих государственное управление и государственный контроль в области охраны вод в соответствии с законодательством.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CD0EE2" w:rsidRPr="00CD0EE2" w:rsidRDefault="00CD0EE2" w:rsidP="00CD0EE2">
      <w:pPr>
        <w:shd w:val="clear" w:color="auto" w:fill="FFFFFF"/>
        <w:spacing w:before="288"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CD0EE2">
        <w:rPr>
          <w:rFonts w:ascii="Arial" w:eastAsia="Times New Roman" w:hAnsi="Arial" w:cs="Arial"/>
          <w:color w:val="3C3C3C"/>
          <w:spacing w:val="1"/>
          <w:sz w:val="24"/>
          <w:szCs w:val="24"/>
        </w:rPr>
        <w:t>2. Нормативные ссылки</w:t>
      </w:r>
    </w:p>
    <w:p w:rsidR="00CD0EE2" w:rsidRPr="00CD0EE2" w:rsidRDefault="00CD0EE2" w:rsidP="00CD0EE2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CD0EE2" w:rsidRPr="00CD0EE2" w:rsidRDefault="00CD0EE2" w:rsidP="00CD0EE2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2.1. </w:t>
      </w:r>
      <w:hyperlink r:id="rId4" w:history="1">
        <w:r w:rsidRPr="00CD0EE2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Федеральный закон "О санитарно-эпидемиологическом благополучии населения" от 30 марта 1999 г. N 52-ФЗ</w:t>
        </w:r>
      </w:hyperlink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 (Собрание законодательства Российской Федерации, 1999, N 14, ст.1650).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CD0EE2" w:rsidRPr="00CD0EE2" w:rsidRDefault="00CD0EE2" w:rsidP="00CD0EE2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2.2. </w:t>
      </w:r>
      <w:hyperlink r:id="rId5" w:history="1">
        <w:r w:rsidRPr="00CD0EE2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Водный Кодекс Российской Федерации</w:t>
        </w:r>
      </w:hyperlink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 от 16 ноября 1995 г. (Собрание законодательства Российской Федерации, 1995, N 47, ст.4471).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CD0EE2" w:rsidRPr="00CD0EE2" w:rsidRDefault="00CD0EE2" w:rsidP="00CD0EE2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2.3. "</w:t>
      </w:r>
      <w:hyperlink r:id="rId6" w:history="1">
        <w:r w:rsidRPr="00CD0EE2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Положение о государственной санитарно-эпидемиологической службе Российской Федерации</w:t>
        </w:r>
      </w:hyperlink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", утвержденное </w:t>
      </w:r>
      <w:hyperlink r:id="rId7" w:history="1">
        <w:r w:rsidRPr="00CD0EE2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постановлением Правительства Российской Федерации от 24 июля 2000 г. N 554</w:t>
        </w:r>
      </w:hyperlink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.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CD0EE2" w:rsidRPr="00CD0EE2" w:rsidRDefault="00CD0EE2" w:rsidP="00CD0EE2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2.4. "</w:t>
      </w:r>
      <w:hyperlink r:id="rId8" w:history="1">
        <w:r w:rsidRPr="00CD0EE2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Положение о государственном санитарно-эпидемиологическом нормировании</w:t>
        </w:r>
      </w:hyperlink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", утвержденное </w:t>
      </w:r>
      <w:hyperlink r:id="rId9" w:history="1">
        <w:r w:rsidRPr="00CD0EE2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постановлением Правительства Российской Федерации от 24 июля 2000 г. N 554</w:t>
        </w:r>
      </w:hyperlink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.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CD0EE2" w:rsidRPr="00CD0EE2" w:rsidRDefault="00CD0EE2" w:rsidP="00CD0EE2">
      <w:pPr>
        <w:shd w:val="clear" w:color="auto" w:fill="FFFFFF"/>
        <w:spacing w:before="288"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CD0EE2">
        <w:rPr>
          <w:rFonts w:ascii="Arial" w:eastAsia="Times New Roman" w:hAnsi="Arial" w:cs="Arial"/>
          <w:color w:val="3C3C3C"/>
          <w:spacing w:val="1"/>
          <w:sz w:val="24"/>
          <w:szCs w:val="24"/>
        </w:rPr>
        <w:t>3. Общие положения</w:t>
      </w:r>
    </w:p>
    <w:p w:rsidR="00CD0EE2" w:rsidRPr="00CD0EE2" w:rsidRDefault="00CD0EE2" w:rsidP="00CD0EE2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CD0EE2" w:rsidRPr="00CD0EE2" w:rsidRDefault="00CD0EE2" w:rsidP="00CD0EE2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3.1. Настоящие санитарные правила имеют целью обеспечить предотвращение и устранение загрязнения поверхностных вод, которое может привести к нарушению здоровья населения, развитию массовых инфекционных, паразитарных и неинфекционных заболеваний, а также к ухудшению условий водопользования населения.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CD0EE2" w:rsidRPr="00CD0EE2" w:rsidRDefault="00CD0EE2" w:rsidP="00CD0EE2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3.2. Водные объекты питьевого, хозяйственно-бытового и рекреационного водопользования считаются загрязненными, если показатели состава и свойства воды в пунктах водопользования изменились под прямым или косвенным влиянием хозяйственной деятельности, бытового использования и стали частично или полностью непригодными для водопользования населения.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CD0EE2" w:rsidRPr="00CD0EE2" w:rsidRDefault="00CD0EE2" w:rsidP="00CD0EE2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3.3. Пунктом водопользования является участок водного объекта, используемый населением для питьевого, хозяйственно-бытового водоснабжения, рекреации и спорта.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CD0EE2" w:rsidRPr="00CD0EE2" w:rsidRDefault="00CD0EE2" w:rsidP="00CD0EE2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3.4. Водопользователи на основе регламентированных условий сброса сточных вод и требований к различным видам хозяйственной деятельности обязаны обеспечить разработку и реализацию </w:t>
      </w:r>
      <w:proofErr w:type="spellStart"/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водоохранных</w:t>
      </w:r>
      <w:proofErr w:type="spellEnd"/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 мероприятий, осуществление контроля за использованием и охраной вод, принятие мер по предотвращению и ликвидации загрязнения водных объектов, в т.ч. и вследствие залпового или аварийного сброса.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CD0EE2" w:rsidRPr="00CD0EE2" w:rsidRDefault="00CD0EE2" w:rsidP="00CD0EE2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3.5. Государственный надзор за соблюдением требований санитарных правил осуществляется органами и учреждениями государственной санитарно-эпидемиологической службы Российской Федерации в соответствии с действующим законодательством.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CD0EE2" w:rsidRPr="00CD0EE2" w:rsidRDefault="00CD0EE2" w:rsidP="00CD0EE2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3.6. Органы исполнительной власти субъектов Российской Федерации, органы местного самоуправления, индивидуальные предприниматели и юридические лица в случае, если водные объекты представляют опасность для здоровья населения, обязаны в соответствии с их полномочиями принять меры по ограничению, приостановлению или запрещению использования указанных водных объектов.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CD0EE2" w:rsidRPr="00CD0EE2" w:rsidRDefault="00CD0EE2" w:rsidP="00CD0EE2">
      <w:pPr>
        <w:shd w:val="clear" w:color="auto" w:fill="FFFFFF"/>
        <w:spacing w:before="288"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CD0EE2">
        <w:rPr>
          <w:rFonts w:ascii="Arial" w:eastAsia="Times New Roman" w:hAnsi="Arial" w:cs="Arial"/>
          <w:color w:val="3C3C3C"/>
          <w:spacing w:val="1"/>
          <w:sz w:val="24"/>
          <w:szCs w:val="24"/>
        </w:rPr>
        <w:t>4. Требования к санитарной охране водных объектов</w:t>
      </w:r>
    </w:p>
    <w:p w:rsidR="00CD0EE2" w:rsidRPr="00CD0EE2" w:rsidRDefault="00CD0EE2" w:rsidP="00CD0EE2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CD0EE2" w:rsidRPr="00CD0EE2" w:rsidRDefault="00CD0EE2" w:rsidP="00CD0EE2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lastRenderedPageBreak/>
        <w:t>4.1. В целях охраны водных объектов от загрязнения не допускается: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CD0EE2" w:rsidRPr="00CD0EE2" w:rsidRDefault="00CD0EE2" w:rsidP="00CD0EE2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4.1.1. Сбрасывать в водные объекты сточные воды (производственные, хозяйственно-бытовые, поверхностно-ливневые и т.д.), которые: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- могут быть устранены путем организации малоотходных производств, рациональной технологии, максимального использования в системах оборотного и повторного водоснабжения после соответствующей очистки и обеззараживания в промышленности, городском хозяйстве и для орошения в сельском хозяйстве;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 xml:space="preserve">- содержат возбудителей инфекционных заболеваний бактериальной, вирусной и паразитарной природы. Сточные воды, опасные по эпидемиологическому критерию, могут сбрасываться в водные объекты только после соответствующей очистки и обеззараживания до числа </w:t>
      </w:r>
      <w:proofErr w:type="spellStart"/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термотолерантных</w:t>
      </w:r>
      <w:proofErr w:type="spellEnd"/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 </w:t>
      </w:r>
      <w:proofErr w:type="spellStart"/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колиформных</w:t>
      </w:r>
      <w:proofErr w:type="spellEnd"/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 бактерий КОЕ/100 мл 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анПиН 2.1.5.980-00 Гигиенические требования к охране поверхностных вод" style="width:9.8pt;height:12.1pt"/>
        </w:pic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 100, числа общих </w:t>
      </w:r>
      <w:proofErr w:type="spellStart"/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колиформных</w:t>
      </w:r>
      <w:proofErr w:type="spellEnd"/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 бактерий КОЕ/100 мл 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pict>
          <v:shape id="_x0000_i1026" type="#_x0000_t75" alt="СанПиН 2.1.5.980-00 Гигиенические требования к охране поверхностных вод" style="width:9.8pt;height:12.1pt"/>
        </w:pic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 500 и числа </w:t>
      </w:r>
      <w:proofErr w:type="spellStart"/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колифагов</w:t>
      </w:r>
      <w:proofErr w:type="spellEnd"/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 БОЕ/100 мл 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pict>
          <v:shape id="_x0000_i1027" type="#_x0000_t75" alt="СанПиН 2.1.5.980-00 Гигиенические требования к охране поверхностных вод" style="width:9.8pt;height:12.1pt"/>
        </w:pic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 100;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- содержат вещества (или продукты их трансформации), для которых не установлены гигиенические ПДК или ОДУ, а также отсутствуют методы их определения;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- содержат чрезвычайно опасные вещества, для которых нормативы установлены с пометкой "отсутствие".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CD0EE2" w:rsidRPr="00CD0EE2" w:rsidRDefault="00CD0EE2" w:rsidP="00CD0EE2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4.1.2. Не допускается сброс промышленных, сельскохозяйственных, городских сточных вод, а также организованный сброс ливневых сточных вод: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- в пределах первого пояса зон санитарной охраны источников хозяйственно-питьевого водоснабжения;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CD0EE2" w:rsidRPr="00CD0EE2" w:rsidRDefault="00CD0EE2" w:rsidP="00CD0EE2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- в черте населенных пунктов*;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________________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* Пункт 4.1.2, третий абзац признан недействующим </w:t>
      </w:r>
      <w:hyperlink r:id="rId10" w:history="1">
        <w:r w:rsidRPr="00CD0EE2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Решением Верховного Суда Российской Федерации от 04.02.2011 N ГКПИ10-1751</w:t>
        </w:r>
      </w:hyperlink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. - Примечание изготовителя базы данных.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- в пределах первого и второго поясов округов санитарной охраны курортов, в местах туризма, спорта и массового отдыха населения;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- в водные объекты, содержащие природные лечебные ресурсы;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CD0EE2" w:rsidRPr="00CD0EE2" w:rsidRDefault="00CD0EE2" w:rsidP="00CD0EE2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- в пределах второго пояса зон санитарной охраны источников хозяйственно-питьевого водоснабжения, если содержание в них загрязняющих веществ и микроорганизмов превышает установленные настоящими санитарными правилами гигиенические нормативы.*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________________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* Пункт 4.1.2, шестой абзац признан недействующим </w:t>
      </w:r>
      <w:hyperlink r:id="rId11" w:history="1">
        <w:r w:rsidRPr="00CD0EE2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Апелляционным определением Апелляционной Коллегии Верховного Суда Российской Федерации от 25.09.2014 N АПЛ14-393</w:t>
        </w:r>
      </w:hyperlink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. - Примечание изготовителя базы данных.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CD0EE2" w:rsidRPr="00CD0EE2" w:rsidRDefault="00CD0EE2" w:rsidP="00CD0EE2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4.1.3. Не допускается сбрасывать в водные объекты, на поверхность ледяного покрова и водосборную территорию пульпу, снег, кубовые осадки и другие отходы и мусор, формирующиеся на территории населенных мест и производственных площадок.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CD0EE2" w:rsidRPr="00CD0EE2" w:rsidRDefault="00CD0EE2" w:rsidP="00CD0EE2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4.1.4. Не допускается осуществлять молевой сплав леса, а также сплав древесины в пучках и кошелях без судовой тяги на водных объектах, используемых населением для питьевых, хозяйственно-бытовых и рекреационных целей.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CD0EE2" w:rsidRPr="00CD0EE2" w:rsidRDefault="00CD0EE2" w:rsidP="00CD0EE2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4.1.5. Не допускается производить мойку автотранспортных средств и других механизмов в водных объектах и на их берегах, а также проводить работы, которые могут явиться источником загрязнения вод.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CD0EE2" w:rsidRPr="00CD0EE2" w:rsidRDefault="00CD0EE2" w:rsidP="00CD0EE2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4.1.6. Не допускаются утечки от </w:t>
      </w:r>
      <w:proofErr w:type="spellStart"/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нефте</w:t>
      </w:r>
      <w:proofErr w:type="spellEnd"/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- и продуктопроводов, нефтепромыслов, а также сброс мусора, неочищенных сточных, </w:t>
      </w:r>
      <w:proofErr w:type="spellStart"/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подсланевых</w:t>
      </w:r>
      <w:proofErr w:type="spellEnd"/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, балластных вод и утечки других веществ с плавучих средств водного транспорта.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CD0EE2" w:rsidRPr="00CD0EE2" w:rsidRDefault="00CD0EE2" w:rsidP="00CD0EE2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4.2. Сточные воды, которые технически невозможно использовать в системах повторного, оборотного водоснабжения в промышленности, городском хозяйстве, для орошения в сельском хозяйстве и для других целей, допускается отводить в водные объекты после очистки в соответствии с требованиями настоящих санитарных правил к санитарной охране 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lastRenderedPageBreak/>
        <w:t>водных объектов и соблюдении нормативов качества воды в пунктах водопользования.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CD0EE2" w:rsidRPr="00CD0EE2" w:rsidRDefault="00CD0EE2" w:rsidP="00CD0EE2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4.3. Сброс сточных вод с судов допускается после очистки и обеззараживания на судовых установках, разрешенных к эксплуатации органами и учреждениями государственной санитарно-эпидемиологической службы, за пределами I и II поясов зон санитарной охраны источников централизованного питьевого водоснабжения и вне черты населенных мест.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CD0EE2" w:rsidRPr="00CD0EE2" w:rsidRDefault="00CD0EE2" w:rsidP="00CD0EE2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4.4. Сброс, удаление и обезвреживание сточных вод, содержащих радионуклиды, должен осуществляться в соответствии с действующими нормами радиационной безопасности </w:t>
      </w:r>
      <w:hyperlink r:id="rId12" w:history="1">
        <w:r w:rsidRPr="00CD0EE2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НРБ-99</w:t>
        </w:r>
      </w:hyperlink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.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CD0EE2" w:rsidRPr="00CD0EE2" w:rsidRDefault="00CD0EE2" w:rsidP="00CD0EE2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4.5. Проведение строительных, дноуглубительных и взрывных работ, добыча полезных ископаемых, прокладка коммуникаций, гидротехническое строительство и любые другие работы, включая реабилитационные, на водоемах и в зонах санитарной охраны допускаются только при положительном заключении органов и учреждений государственной санитарно-эпидемиологической службы.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CD0EE2" w:rsidRPr="00CD0EE2" w:rsidRDefault="00CD0EE2" w:rsidP="00CD0EE2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4.6. Предоставление отдельных водоемов, водотоков или их участков в обособленное водопользование для конкретных хозяйственных целей, в т.ч. для охлаждения подогретых вод (пруды-охладители), создание </w:t>
      </w:r>
      <w:proofErr w:type="spellStart"/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лесотоварных</w:t>
      </w:r>
      <w:proofErr w:type="spellEnd"/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 баз и др. производится только вне 1-2 поясов зоны санитарной охраны источников.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CD0EE2" w:rsidRPr="00CD0EE2" w:rsidRDefault="00CD0EE2" w:rsidP="00CD0EE2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4.7. Отведение поверхностного стока с </w:t>
      </w:r>
      <w:proofErr w:type="spellStart"/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промплощадок</w:t>
      </w:r>
      <w:proofErr w:type="spellEnd"/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 и жилых зон через дождевую канализацию должно исключать поступление в нее хозяйственно-бытовых, производственных сточных вод и промышленных отходов. К отведению поверхностного стока в водные объекты предъявляются такие же требования, как к сточным водам.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CD0EE2" w:rsidRPr="00CD0EE2" w:rsidRDefault="00CD0EE2" w:rsidP="00CD0EE2">
      <w:pPr>
        <w:shd w:val="clear" w:color="auto" w:fill="FFFFFF"/>
        <w:spacing w:before="288"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CD0EE2">
        <w:rPr>
          <w:rFonts w:ascii="Arial" w:eastAsia="Times New Roman" w:hAnsi="Arial" w:cs="Arial"/>
          <w:color w:val="3C3C3C"/>
          <w:spacing w:val="1"/>
          <w:sz w:val="24"/>
          <w:szCs w:val="24"/>
        </w:rPr>
        <w:t>5. Нормативы качества воды водных объектов</w:t>
      </w:r>
    </w:p>
    <w:p w:rsidR="00CD0EE2" w:rsidRPr="00CD0EE2" w:rsidRDefault="00CD0EE2" w:rsidP="00CD0EE2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CD0EE2" w:rsidRPr="00CD0EE2" w:rsidRDefault="00CD0EE2" w:rsidP="00CD0EE2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5.1. Настоящими санитарными правилами установлены гигиенические нормативы состава и свойств воды в водных объектах для двух категорий водопользования.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CD0EE2" w:rsidRPr="00CD0EE2" w:rsidRDefault="00CD0EE2" w:rsidP="00CD0EE2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5.1.1. К первой категории водопользования относится использование водных объектов или их участков в качестве источника питьевого и хозяйственно-бытового водопользования, а также для водоснабжения предприятий пищевой промышленности.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CD0EE2" w:rsidRPr="00CD0EE2" w:rsidRDefault="00CD0EE2" w:rsidP="00CD0EE2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5.1.2. Ко второй категории водопользования относится использование водных объектов или их участков для рекреационного водопользования. Требования к качеству воды, установленные для второй категории водопользования, распространяются также на все участки водных объектов, находящихся в черте населенных мест.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CD0EE2" w:rsidRPr="00CD0EE2" w:rsidRDefault="00CD0EE2" w:rsidP="00CD0EE2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5.2. Качество воды водных объектов должно соответствовать требованиям, указанным в приложении 1. Содержание химических веществ не должно превышать гигиенические предельно допустимые концентрации и ориентировочные допустимые уровни веществ в воде водных объектов, утвержденные в установленном порядке (</w:t>
      </w:r>
      <w:hyperlink r:id="rId13" w:history="1">
        <w:r w:rsidRPr="00CD0EE2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ГН 2.1.5.689-98</w:t>
        </w:r>
      </w:hyperlink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, </w:t>
      </w:r>
      <w:hyperlink r:id="rId14" w:history="1">
        <w:r w:rsidRPr="00CD0EE2">
          <w:rPr>
            <w:rFonts w:ascii="Arial" w:eastAsia="Times New Roman" w:hAnsi="Arial" w:cs="Arial"/>
            <w:color w:val="00466E"/>
            <w:spacing w:val="1"/>
            <w:sz w:val="16"/>
            <w:u w:val="single"/>
          </w:rPr>
          <w:t>ГН 2.1.5.690-98</w:t>
        </w:r>
      </w:hyperlink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 с дополнениями).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CD0EE2" w:rsidRPr="00CD0EE2" w:rsidRDefault="00CD0EE2" w:rsidP="00CD0EE2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5.3. При отсутствии установленных гигиенических нормативов водопользователь обеспечивает разработку ОДУ или ПДК, а также метода определения вещества и/или продуктов его трансформации с нижним пределом измерения 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pict>
          <v:shape id="_x0000_i1028" type="#_x0000_t75" alt="СанПиН 2.1.5.980-00 Гигиенические требования к охране поверхностных вод" style="width:9.8pt;height:12.1pt"/>
        </w:pic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 0,5 ПДК.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CD0EE2" w:rsidRPr="00CD0EE2" w:rsidRDefault="00CD0EE2" w:rsidP="00CD0EE2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5.4. В случае присутствия в воде водного объекта двух и более веществ 1 и 2 классов опасности, характеризующихся однонаправленным механизмом токсического действия, в т.ч. канцерогенных, сумма отношений концентраций каждого из них к соответствующим ПДК не должна превышать единицу: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CD0EE2" w:rsidRPr="00CD0EE2" w:rsidRDefault="00CD0EE2" w:rsidP="00CD0EE2">
      <w:pPr>
        <w:shd w:val="clear" w:color="auto" w:fill="FFFFFF"/>
        <w:spacing w:after="0" w:line="242" w:lineRule="atLeast"/>
        <w:jc w:val="center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>
        <w:rPr>
          <w:rFonts w:ascii="Arial" w:eastAsia="Times New Roman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2055495" cy="424180"/>
            <wp:effectExtent l="19050" t="0" r="1905" b="0"/>
            <wp:docPr id="5" name="Рисунок 5" descr="СанПиН 2.1.5.980-00 Гигиенические требования к охране поверхностных в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СанПиН 2.1.5.980-00 Гигиенические требования к охране поверхностных вод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495" cy="424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 , где</w:t>
      </w:r>
    </w:p>
    <w:p w:rsidR="00CD0EE2" w:rsidRPr="00CD0EE2" w:rsidRDefault="00CD0EE2" w:rsidP="00CD0EE2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>
        <w:rPr>
          <w:rFonts w:ascii="Arial" w:eastAsia="Times New Roman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577850" cy="226695"/>
            <wp:effectExtent l="19050" t="0" r="0" b="0"/>
            <wp:docPr id="6" name="Рисунок 6" descr="СанПиН 2.1.5.980-00 Гигиенические требования к охране поверхностных в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СанПиН 2.1.5.980-00 Гигиенические требования к охране поверхностных вод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85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 - концентрации 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pict>
          <v:shape id="_x0000_i1029" type="#_x0000_t75" alt="СанПиН 2.1.5.980-00 Гигиенические требования к охране поверхностных вод" style="width:9.8pt;height:10.95pt"/>
        </w:pic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 веществ, обнаруживаемые в воде водного объекта;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>
        <w:rPr>
          <w:rFonts w:ascii="Arial" w:eastAsia="Times New Roman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1031240" cy="226695"/>
            <wp:effectExtent l="19050" t="0" r="0" b="0"/>
            <wp:docPr id="8" name="Рисунок 8" descr="СанПиН 2.1.5.980-00 Гигиенические требования к охране поверхностных в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СанПиН 2.1.5.980-00 Гигиенические требования к охране поверхностных вод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240" cy="2266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 - </w:t>
      </w:r>
      <w:r>
        <w:rPr>
          <w:rFonts w:ascii="Arial" w:eastAsia="Times New Roman" w:hAnsi="Arial" w:cs="Arial"/>
          <w:noProof/>
          <w:color w:val="2D2D2D"/>
          <w:spacing w:val="1"/>
          <w:sz w:val="16"/>
          <w:szCs w:val="16"/>
        </w:rPr>
        <w:drawing>
          <wp:inline distT="0" distB="0" distL="0" distR="0">
            <wp:extent cx="380365" cy="197485"/>
            <wp:effectExtent l="19050" t="0" r="635" b="0"/>
            <wp:docPr id="9" name="Рисунок 9" descr="СанПиН 2.1.5.980-00 Гигиенические требования к охране поверхностных во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СанПиН 2.1.5.980-00 Гигиенические требования к охране поверхностных вод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365" cy="197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 тех же веществ.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lastRenderedPageBreak/>
        <w:br/>
      </w:r>
    </w:p>
    <w:p w:rsidR="00CD0EE2" w:rsidRPr="00CD0EE2" w:rsidRDefault="00CD0EE2" w:rsidP="00CD0EE2">
      <w:pPr>
        <w:shd w:val="clear" w:color="auto" w:fill="FFFFFF"/>
        <w:spacing w:before="288" w:after="173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pacing w:val="1"/>
          <w:sz w:val="24"/>
          <w:szCs w:val="24"/>
        </w:rPr>
      </w:pPr>
      <w:r w:rsidRPr="00CD0EE2">
        <w:rPr>
          <w:rFonts w:ascii="Arial" w:eastAsia="Times New Roman" w:hAnsi="Arial" w:cs="Arial"/>
          <w:color w:val="3C3C3C"/>
          <w:spacing w:val="1"/>
          <w:sz w:val="24"/>
          <w:szCs w:val="24"/>
        </w:rPr>
        <w:t>6. Гигиенические требования к размещению, проектированию, строительству, реконструкции и эксплуатации хозяйственных и других объектов</w:t>
      </w:r>
    </w:p>
    <w:p w:rsidR="00CD0EE2" w:rsidRPr="00CD0EE2" w:rsidRDefault="00CD0EE2" w:rsidP="00CD0EE2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CD0EE2" w:rsidRPr="00CD0EE2" w:rsidRDefault="00CD0EE2" w:rsidP="00CD0EE2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6.1. Соблюдение настоящих санитарных правил обязательно при размещении, проектировании, вводе в эксплуатацию и эксплуатации хозяйственных или других объектов и проведении любых работ, способных оказать влияние на качество воды водных объектов.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CD0EE2" w:rsidRPr="00CD0EE2" w:rsidRDefault="00CD0EE2" w:rsidP="00CD0EE2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6.2. </w:t>
      </w:r>
      <w:proofErr w:type="spellStart"/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Предпроектные</w:t>
      </w:r>
      <w:proofErr w:type="spellEnd"/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 и проектные материалы, представляемые в органы и учреждения государственной санитарно-эпидемиологической службы для заключения о соответствии их настоящим санитарным нормам и правилам, должны содержать: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- обоснование выбора района, пункта, площадки (трассы) для строительства, включая природные особенности территории (гидрологические, гидрогеологические и др.);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- данные о фоновом загрязнении водных объектов;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- качественные и количественные характеристики сбросов вредных веществ в водные объекты с результатами опытно-промышленных испытаний новых технологий, данными эксплуатации действующего аналога, материалами зарубежного опыта по созданию подобного производства;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 xml:space="preserve">- перечень и сроки выполнения </w:t>
      </w:r>
      <w:proofErr w:type="spellStart"/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водоохранных</w:t>
      </w:r>
      <w:proofErr w:type="spellEnd"/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 xml:space="preserve"> мероприятий, разрабатываемые на основе значений ПДК и ПДС вредных веществ и продуктов их трансформации с подтверждением их эффективности данными, полученными при эксплуатации отечественных и зарубежных аналогов;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- данные о вероятности залповых и аварийных сбросов в водные объекты, меры по их предупреждению и планы действий при их возникновении;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- расчеты ожидаемого (прогнозируемого) загрязнения водных объектов с учетом действующих, строящихся и намечаемых к строительству хозяйственных и иных объектов, а также рассредоточенных источников загрязнения, включая выпадение загрязнений из атмосферы;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  <w:t>- предложения по организации производственного контроля за качеством воды водных объектов (включая перечень контролируемых показателей), подверженных влиянию строящегося (реконструируемого) объекта.</w:t>
      </w: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br/>
      </w:r>
    </w:p>
    <w:p w:rsidR="00CD0EE2" w:rsidRPr="00CD0EE2" w:rsidRDefault="00CD0EE2" w:rsidP="00CD0EE2">
      <w:pPr>
        <w:shd w:val="clear" w:color="auto" w:fill="FFFFFF"/>
        <w:spacing w:after="0" w:line="242" w:lineRule="atLeast"/>
        <w:textAlignment w:val="baseline"/>
        <w:rPr>
          <w:rFonts w:ascii="Arial" w:eastAsia="Times New Roman" w:hAnsi="Arial" w:cs="Arial"/>
          <w:color w:val="2D2D2D"/>
          <w:spacing w:val="1"/>
          <w:sz w:val="16"/>
          <w:szCs w:val="16"/>
        </w:rPr>
      </w:pPr>
      <w:r w:rsidRPr="00CD0EE2">
        <w:rPr>
          <w:rFonts w:ascii="Arial" w:eastAsia="Times New Roman" w:hAnsi="Arial" w:cs="Arial"/>
          <w:color w:val="2D2D2D"/>
          <w:spacing w:val="1"/>
          <w:sz w:val="16"/>
          <w:szCs w:val="16"/>
        </w:rPr>
        <w:t>6.3. Строительство хозяйственных, промышленных и других объектов, в т.ч. очистных сооружений, допускается по проектам, имеющим заключение органов и учреждений государственной санитарно-эпидемиологической службы об их соответствии настоящим санитарным нормам и правилам.</w:t>
      </w:r>
    </w:p>
    <w:p w:rsidR="00C02402" w:rsidRDefault="00C02402"/>
    <w:sectPr w:rsidR="00C02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characterSpacingControl w:val="doNotCompress"/>
  <w:compat>
    <w:useFELayout/>
  </w:compat>
  <w:rsids>
    <w:rsidRoot w:val="00CD0EE2"/>
    <w:rsid w:val="00C02402"/>
    <w:rsid w:val="00CD0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D0EE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D0E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D0EE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"/>
    <w:rsid w:val="00CD0EE2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formattext">
    <w:name w:val="formattext"/>
    <w:basedOn w:val="a"/>
    <w:rsid w:val="00CD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ertext">
    <w:name w:val="headertext"/>
    <w:basedOn w:val="a"/>
    <w:rsid w:val="00CD0E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CD0EE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D0E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D0E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5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00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765645" TargetMode="External"/><Relationship Id="rId13" Type="http://schemas.openxmlformats.org/officeDocument/2006/relationships/hyperlink" Target="http://docs.cntd.ru/document/1200004636" TargetMode="External"/><Relationship Id="rId1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1765645" TargetMode="External"/><Relationship Id="rId12" Type="http://schemas.openxmlformats.org/officeDocument/2006/relationships/hyperlink" Target="http://docs.cntd.ru/document/1200003972" TargetMode="External"/><Relationship Id="rId17" Type="http://schemas.openxmlformats.org/officeDocument/2006/relationships/image" Target="media/image3.jpeg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1765645" TargetMode="External"/><Relationship Id="rId11" Type="http://schemas.openxmlformats.org/officeDocument/2006/relationships/hyperlink" Target="http://docs.cntd.ru/document/420226839" TargetMode="External"/><Relationship Id="rId5" Type="http://schemas.openxmlformats.org/officeDocument/2006/relationships/hyperlink" Target="http://docs.cntd.ru/document/9014361" TargetMode="External"/><Relationship Id="rId15" Type="http://schemas.openxmlformats.org/officeDocument/2006/relationships/image" Target="media/image1.jpeg"/><Relationship Id="rId10" Type="http://schemas.openxmlformats.org/officeDocument/2006/relationships/hyperlink" Target="http://docs.cntd.ru/document/902263405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docs.cntd.ru/document/901729631" TargetMode="External"/><Relationship Id="rId9" Type="http://schemas.openxmlformats.org/officeDocument/2006/relationships/hyperlink" Target="http://docs.cntd.ru/document/901765645" TargetMode="External"/><Relationship Id="rId14" Type="http://schemas.openxmlformats.org/officeDocument/2006/relationships/hyperlink" Target="http://docs.cntd.ru/document/120000463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2340</Words>
  <Characters>13340</Characters>
  <Application>Microsoft Office Word</Application>
  <DocSecurity>0</DocSecurity>
  <Lines>111</Lines>
  <Paragraphs>31</Paragraphs>
  <ScaleCrop>false</ScaleCrop>
  <Company>Microsoft</Company>
  <LinksUpToDate>false</LinksUpToDate>
  <CharactersWithSpaces>15649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</dc:creator>
  <cp:keywords/>
  <dc:description/>
  <cp:lastModifiedBy>Юрий</cp:lastModifiedBy>
  <cp:revision>2</cp:revision>
  <dcterms:created xsi:type="dcterms:W3CDTF">2020-04-27T12:09:00Z</dcterms:created>
  <dcterms:modified xsi:type="dcterms:W3CDTF">2020-04-27T12:09:00Z</dcterms:modified>
</cp:coreProperties>
</file>